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E0B" w:rsidRPr="0097040C" w:rsidRDefault="00B91F27" w:rsidP="007A1E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97040C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A1E0B" w:rsidRPr="0097040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</w:t>
      </w:r>
    </w:p>
    <w:p w:rsidR="007A1E0B" w:rsidRDefault="007A1E0B" w:rsidP="007A1E0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14A47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B91F27">
        <w:rPr>
          <w:rFonts w:ascii="Times New Roman" w:hAnsi="Times New Roman" w:cs="Times New Roman"/>
          <w:sz w:val="20"/>
          <w:szCs w:val="20"/>
          <w:lang w:val="uk-UA"/>
        </w:rPr>
        <w:t>2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 xml:space="preserve"> години на тиждень,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>зі змінами, затвердженими наказом МОН України від 07.06.2017 № 804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7A1E0B" w:rsidRPr="007A1E0B" w:rsidRDefault="007A1E0B" w:rsidP="007A1E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1"/>
        <w:gridCol w:w="847"/>
        <w:gridCol w:w="620"/>
        <w:gridCol w:w="231"/>
        <w:gridCol w:w="4395"/>
        <w:gridCol w:w="3684"/>
      </w:tblGrid>
      <w:tr w:rsidR="00521DBE" w:rsidRPr="00414A47" w:rsidTr="000B2CA6">
        <w:tc>
          <w:tcPr>
            <w:tcW w:w="571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847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за 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пла-ном</w:t>
            </w:r>
            <w:proofErr w:type="spellEnd"/>
          </w:p>
        </w:tc>
        <w:tc>
          <w:tcPr>
            <w:tcW w:w="851" w:type="dxa"/>
            <w:gridSpan w:val="2"/>
          </w:tcPr>
          <w:p w:rsidR="00521DBE" w:rsidRPr="00414A47" w:rsidRDefault="00521DBE" w:rsidP="00BD4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фак-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тична</w:t>
            </w:r>
            <w:proofErr w:type="spellEnd"/>
          </w:p>
        </w:tc>
        <w:tc>
          <w:tcPr>
            <w:tcW w:w="4395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(тема уроку)</w:t>
            </w:r>
          </w:p>
        </w:tc>
        <w:tc>
          <w:tcPr>
            <w:tcW w:w="3684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Практична частина</w:t>
            </w:r>
          </w:p>
        </w:tc>
      </w:tr>
      <w:tr w:rsidR="00521DBE" w:rsidRPr="00414A47" w:rsidTr="0097040C">
        <w:tc>
          <w:tcPr>
            <w:tcW w:w="10348" w:type="dxa"/>
            <w:gridSpan w:val="6"/>
          </w:tcPr>
          <w:p w:rsidR="00521DBE" w:rsidRPr="00414A47" w:rsidRDefault="00B91F27" w:rsidP="00231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Повторення найважливіших питань курсу хімії 7 класу</w:t>
            </w:r>
          </w:p>
        </w:tc>
      </w:tr>
      <w:tr w:rsidR="00521DBE" w:rsidRPr="00414A47" w:rsidTr="000B2CA6">
        <w:tc>
          <w:tcPr>
            <w:tcW w:w="571" w:type="dxa"/>
          </w:tcPr>
          <w:p w:rsidR="00521DBE" w:rsidRDefault="00B91F27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1-2</w:t>
            </w:r>
          </w:p>
          <w:p w:rsidR="00B91F27" w:rsidRDefault="00B91F27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91F27" w:rsidRDefault="00B91F27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91F27" w:rsidRDefault="00B91F27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91F27" w:rsidRDefault="00B91F27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9A481B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9A481B" w:rsidRDefault="009A481B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9A481B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9A481B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9A481B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91F27" w:rsidRPr="00414A47" w:rsidRDefault="00B91F27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7" w:type="dxa"/>
          </w:tcPr>
          <w:p w:rsidR="00521DBE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Pr="00414A47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13.09</w:t>
            </w:r>
          </w:p>
        </w:tc>
        <w:tc>
          <w:tcPr>
            <w:tcW w:w="851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5" w:type="dxa"/>
          </w:tcPr>
          <w:p w:rsidR="00B91F27" w:rsidRPr="00B91F27" w:rsidRDefault="00B91F27" w:rsidP="00B91F27">
            <w:pPr>
              <w:pStyle w:val="TableText"/>
              <w:ind w:left="45" w:right="45"/>
              <w:rPr>
                <w:sz w:val="24"/>
                <w:szCs w:val="24"/>
                <w:lang w:val="uk-UA"/>
              </w:rPr>
            </w:pPr>
            <w:r w:rsidRPr="00B91F27">
              <w:rPr>
                <w:sz w:val="24"/>
                <w:szCs w:val="24"/>
                <w:lang w:val="uk-UA"/>
              </w:rPr>
              <w:t>Найважливіші хімічні поняття.</w:t>
            </w:r>
          </w:p>
          <w:p w:rsidR="00B91F27" w:rsidRPr="00B91F27" w:rsidRDefault="00B91F27" w:rsidP="00B91F27">
            <w:pPr>
              <w:pStyle w:val="TableText"/>
              <w:ind w:left="45" w:right="45"/>
              <w:rPr>
                <w:sz w:val="24"/>
                <w:szCs w:val="24"/>
                <w:lang w:val="uk-UA"/>
              </w:rPr>
            </w:pPr>
            <w:r w:rsidRPr="00B91F27">
              <w:rPr>
                <w:sz w:val="24"/>
                <w:szCs w:val="24"/>
                <w:lang w:val="uk-UA"/>
              </w:rPr>
              <w:t>Прості й складні речовини (кисень, вода). Реакції розкладу, сполучення.</w:t>
            </w:r>
          </w:p>
          <w:p w:rsidR="00B91F27" w:rsidRDefault="00B91F27" w:rsidP="00B91F27">
            <w:pPr>
              <w:pStyle w:val="TableText"/>
              <w:ind w:left="45" w:right="45"/>
              <w:rPr>
                <w:sz w:val="24"/>
                <w:szCs w:val="24"/>
                <w:lang w:val="uk-UA"/>
              </w:rPr>
            </w:pPr>
          </w:p>
          <w:p w:rsidR="00B91F27" w:rsidRPr="00B91F27" w:rsidRDefault="00B91F27" w:rsidP="00B91F27">
            <w:pPr>
              <w:pStyle w:val="TableText"/>
              <w:ind w:left="45" w:right="45"/>
              <w:rPr>
                <w:sz w:val="24"/>
                <w:szCs w:val="24"/>
                <w:lang w:val="uk-UA"/>
              </w:rPr>
            </w:pPr>
            <w:r w:rsidRPr="00B91F27">
              <w:rPr>
                <w:sz w:val="24"/>
                <w:szCs w:val="24"/>
                <w:lang w:val="uk-UA"/>
              </w:rPr>
              <w:t>Відносна молекулярна маса, її обчислення за хімічною формулою.</w:t>
            </w:r>
          </w:p>
          <w:p w:rsidR="00B91F27" w:rsidRPr="00B91F27" w:rsidRDefault="00B91F27" w:rsidP="00B91F27">
            <w:pPr>
              <w:pStyle w:val="TableText"/>
              <w:ind w:left="45" w:right="45"/>
              <w:rPr>
                <w:sz w:val="24"/>
                <w:szCs w:val="24"/>
                <w:lang w:val="uk-UA"/>
              </w:rPr>
            </w:pPr>
            <w:r w:rsidRPr="00B91F27">
              <w:rPr>
                <w:sz w:val="24"/>
                <w:szCs w:val="24"/>
                <w:lang w:val="uk-UA"/>
              </w:rPr>
              <w:t>Масова частка елемента в складній речовині.</w:t>
            </w:r>
          </w:p>
          <w:p w:rsidR="009A481B" w:rsidRDefault="009A481B" w:rsidP="009A481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4CF8" w:rsidRPr="00B91F27" w:rsidRDefault="009A481B" w:rsidP="009A481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Самостійна робота </w:t>
            </w:r>
          </w:p>
        </w:tc>
        <w:tc>
          <w:tcPr>
            <w:tcW w:w="3684" w:type="dxa"/>
          </w:tcPr>
          <w:p w:rsidR="00521DBE" w:rsidRPr="00414A47" w:rsidRDefault="00521DBE" w:rsidP="00C45E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21DBE" w:rsidRPr="00414A47" w:rsidTr="0097040C">
        <w:tc>
          <w:tcPr>
            <w:tcW w:w="10348" w:type="dxa"/>
            <w:gridSpan w:val="6"/>
          </w:tcPr>
          <w:p w:rsidR="00521DBE" w:rsidRPr="00414A47" w:rsidRDefault="00521DBE" w:rsidP="00521D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21DBE" w:rsidRPr="00414A47" w:rsidTr="0097040C">
        <w:tc>
          <w:tcPr>
            <w:tcW w:w="10348" w:type="dxa"/>
            <w:gridSpan w:val="6"/>
          </w:tcPr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називає</w:t>
            </w: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91F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хімічні елементи (не менше 20-ти) за сучасною науковою українською номенклатурою, записує їхні символи;</w:t>
            </w:r>
          </w:p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B91F2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B91F2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формул і назв простих (метали і неметали) і складних (оксидів, основ, кислот) речовин; рівнянь реакцій: </w:t>
            </w:r>
            <w:r w:rsidRPr="00B91F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добування кисню з гідроген пероксиду і води;  кисню з воднем, вуглецем, сіркою, магнієм, залізом, міддю, метаном, гідроген сульфідом, </w:t>
            </w:r>
            <w:r w:rsidRPr="00B91F2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води з кальцій оксидом, натрій оксидом, фосфор(V) оксидом, карбон(ІV) оксидом; </w:t>
            </w:r>
            <w:r w:rsidRPr="00B91F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реакцій розкладу і сполучення.</w:t>
            </w:r>
          </w:p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обчислює</w:t>
            </w: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91F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відносну молекулярну масу речовини за її формулою, масову частку елемента в складній речовині.</w:t>
            </w:r>
          </w:p>
          <w:p w:rsidR="00B91F27" w:rsidRPr="00B91F27" w:rsidRDefault="00B91F27" w:rsidP="00B91F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521DBE" w:rsidRPr="00414A47" w:rsidRDefault="00B91F27" w:rsidP="00B91F2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1F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критично ставиться </w:t>
            </w:r>
            <w:r w:rsidRPr="00B91F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 власних знань і умінь із хімії.</w:t>
            </w:r>
          </w:p>
        </w:tc>
      </w:tr>
      <w:tr w:rsidR="00521DBE" w:rsidRPr="00414A47" w:rsidTr="0097040C">
        <w:tc>
          <w:tcPr>
            <w:tcW w:w="10348" w:type="dxa"/>
            <w:gridSpan w:val="6"/>
          </w:tcPr>
          <w:p w:rsidR="00521DBE" w:rsidRPr="00414A47" w:rsidRDefault="003E6556" w:rsidP="009A06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Тема 1.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D2F1A" w:rsidRPr="005D2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Періодичний закон і періодична система хімічних елементів 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(20 год.)</w:t>
            </w:r>
          </w:p>
        </w:tc>
      </w:tr>
      <w:tr w:rsidR="00521DBE" w:rsidRPr="00414A47" w:rsidTr="000B2CA6">
        <w:tc>
          <w:tcPr>
            <w:tcW w:w="571" w:type="dxa"/>
          </w:tcPr>
          <w:p w:rsidR="00521DBE" w:rsidRPr="00414A47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</w:t>
            </w:r>
          </w:p>
          <w:p w:rsidR="003F4CF8" w:rsidRPr="00414A47" w:rsidRDefault="003F4CF8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4CF8" w:rsidRPr="00414A47" w:rsidRDefault="003F4CF8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414A47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414A47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9-10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414A47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11-12</w:t>
            </w:r>
          </w:p>
          <w:p w:rsidR="00725BB3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28E4" w:rsidRPr="00414A47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9A481B" w:rsidRDefault="009A481B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9A481B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D2F1A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4518" w:rsidRDefault="005D4518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5D2F1A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9A0687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:rsidR="005D2F1A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5D2F1A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25BB3"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9A0687" w:rsidRPr="00414A47" w:rsidRDefault="009A0687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559A5" w:rsidRDefault="009559A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Default="009A0687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Pr="00414A47" w:rsidRDefault="00725BB3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7" w:type="dxa"/>
          </w:tcPr>
          <w:p w:rsidR="00521DBE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27.09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25.10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27.11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Pr="00414A47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29.11</w:t>
            </w:r>
          </w:p>
        </w:tc>
        <w:tc>
          <w:tcPr>
            <w:tcW w:w="851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5" w:type="dxa"/>
          </w:tcPr>
          <w:p w:rsidR="005D2F1A" w:rsidRP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Короткі історичні відомості про спроби класифікації хімічних елементів. Поняття про лужні, інертні елементи, галогени. </w:t>
            </w: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Будова атома. Склад атомних ядер (протони і нейтрони). Протонне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число.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Нуклонне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число.</w:t>
            </w: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Будова електронних оболонок атомів хімічних елементів № 1-20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Стан електронів у атомі.</w:t>
            </w: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Електронні орбіталі. Енергетичні рівні та підрівні; їх заповнення електронами в атомах хімічних елементів № 1-20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Default="009A481B" w:rsidP="009A481B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1</w:t>
            </w:r>
          </w:p>
          <w:p w:rsidR="009A481B" w:rsidRPr="009A481B" w:rsidRDefault="009A481B" w:rsidP="009A481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Самостійна робота </w:t>
            </w:r>
          </w:p>
          <w:p w:rsidR="009A481B" w:rsidRDefault="009A481B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Електронні та графічні електронні формули атомів хімічних елементів № 1-20. Поняття про радіус атома.</w:t>
            </w: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Періодичний закон Д. І. Менделєєва (сучасне формулювання). Періодична система хімічних елементів, її структура. </w:t>
            </w:r>
          </w:p>
          <w:p w:rsid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5D2F1A" w:rsidRDefault="005D2F1A" w:rsidP="005D2F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2F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 хімічних елементів № 1-20 за їхнім місцем у періодичній системі та будовою атома.</w:t>
            </w:r>
          </w:p>
          <w:p w:rsidR="005D2F1A" w:rsidRDefault="005D2F1A" w:rsidP="005D2F1A">
            <w:pPr>
              <w:pStyle w:val="TableText"/>
              <w:spacing w:before="0" w:line="240" w:lineRule="auto"/>
              <w:ind w:left="0" w:right="0"/>
              <w:rPr>
                <w:rFonts w:eastAsiaTheme="minorHAnsi"/>
                <w:sz w:val="24"/>
                <w:szCs w:val="24"/>
                <w:lang w:val="uk-UA" w:eastAsia="en-US"/>
              </w:rPr>
            </w:pPr>
          </w:p>
          <w:p w:rsidR="005D2F1A" w:rsidRDefault="005D2F1A" w:rsidP="005D2F1A">
            <w:pPr>
              <w:pStyle w:val="TableText"/>
              <w:spacing w:before="0" w:line="240" w:lineRule="auto"/>
              <w:ind w:left="0" w:right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5D2F1A">
              <w:rPr>
                <w:rFonts w:eastAsiaTheme="minorHAnsi"/>
                <w:sz w:val="24"/>
                <w:szCs w:val="24"/>
                <w:lang w:val="uk-UA" w:eastAsia="en-US"/>
              </w:rPr>
              <w:t>Значення періодичного закону</w:t>
            </w:r>
          </w:p>
          <w:p w:rsidR="005D2F1A" w:rsidRDefault="005D2F1A" w:rsidP="005D2F1A">
            <w:pPr>
              <w:pStyle w:val="TableText"/>
              <w:spacing w:before="0" w:line="240" w:lineRule="auto"/>
              <w:ind w:left="0" w:right="0"/>
              <w:rPr>
                <w:rFonts w:eastAsiaTheme="minorHAnsi"/>
                <w:sz w:val="24"/>
                <w:szCs w:val="24"/>
                <w:lang w:val="uk-UA" w:eastAsia="en-US"/>
              </w:rPr>
            </w:pPr>
          </w:p>
          <w:p w:rsidR="00725BB3" w:rsidRPr="005D2F1A" w:rsidRDefault="00725BB3" w:rsidP="005D2F1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 xml:space="preserve">Узагальнення знань з теми </w:t>
            </w:r>
            <w:r w:rsidRPr="005D2F1A">
              <w:rPr>
                <w:sz w:val="24"/>
                <w:szCs w:val="24"/>
                <w:lang w:val="uk-UA"/>
              </w:rPr>
              <w:t>«</w:t>
            </w:r>
            <w:r w:rsidR="005D2F1A" w:rsidRPr="005D2F1A">
              <w:rPr>
                <w:bCs/>
                <w:sz w:val="24"/>
                <w:szCs w:val="24"/>
                <w:lang w:val="uk-UA"/>
              </w:rPr>
              <w:t>Періодичний закон і періодична система хімічних елементів</w:t>
            </w:r>
            <w:r w:rsidRPr="005D2F1A">
              <w:rPr>
                <w:sz w:val="24"/>
                <w:szCs w:val="24"/>
                <w:lang w:val="uk-UA"/>
              </w:rPr>
              <w:t>»</w:t>
            </w:r>
          </w:p>
          <w:p w:rsidR="00725BB3" w:rsidRPr="005D2F1A" w:rsidRDefault="00725BB3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725BB3" w:rsidRDefault="00725BB3" w:rsidP="009A0687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2</w:t>
            </w:r>
          </w:p>
          <w:p w:rsidR="009A0687" w:rsidRDefault="009A0687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  <w:p w:rsidR="009559A5" w:rsidRDefault="009559A5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9559A5" w:rsidRPr="009A0687" w:rsidRDefault="009559A5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3684" w:type="dxa"/>
          </w:tcPr>
          <w:p w:rsidR="009559A5" w:rsidRPr="00414A47" w:rsidRDefault="009559A5" w:rsidP="009559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 Періодична система хімічних елементів (довга і коротка форми).</w:t>
            </w:r>
          </w:p>
          <w:p w:rsid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559A5" w:rsidRPr="00414A47" w:rsidRDefault="009559A5" w:rsidP="009559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Моделі атомів (віртуальні 3D).</w:t>
            </w:r>
          </w:p>
          <w:p w:rsid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5EDC" w:rsidRPr="009559A5" w:rsidRDefault="00C45EDC" w:rsidP="003E65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45EDC" w:rsidRPr="00414A47" w:rsidRDefault="00C45EDC" w:rsidP="003E65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45EDC" w:rsidRPr="00414A47" w:rsidRDefault="00C45EDC" w:rsidP="003E65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45EDC" w:rsidRPr="00414A47" w:rsidRDefault="00C45EDC" w:rsidP="003E65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45EDC" w:rsidRPr="00414A47" w:rsidRDefault="00C45EDC" w:rsidP="003E65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9559A5" w:rsidRPr="00414A47" w:rsidRDefault="009559A5" w:rsidP="009559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 Форми електронних орбіталей (віртуальні 3D).</w:t>
            </w:r>
          </w:p>
          <w:p w:rsidR="00725BB3" w:rsidRPr="00414A47" w:rsidRDefault="00725BB3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4CF8" w:rsidRPr="00811EE6" w:rsidTr="0097040C">
        <w:tc>
          <w:tcPr>
            <w:tcW w:w="10348" w:type="dxa"/>
            <w:gridSpan w:val="6"/>
          </w:tcPr>
          <w:p w:rsidR="003F4CF8" w:rsidRPr="00414A47" w:rsidRDefault="003F4CF8" w:rsidP="003F4C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Із історії відкриття періодичної системи хімічних елементів.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Форми Періодичної системи хімічних елементів.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Хімічні елементи в літературних творах.</w:t>
            </w:r>
          </w:p>
          <w:p w:rsidR="003F4CF8" w:rsidRPr="00414A47" w:rsidRDefault="009559A5" w:rsidP="009559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Цікаві історичні факти з відкриття і походження назв хімічних елементів.</w:t>
            </w:r>
          </w:p>
        </w:tc>
      </w:tr>
      <w:tr w:rsidR="003E6556" w:rsidRPr="00414A47" w:rsidTr="0097040C">
        <w:tc>
          <w:tcPr>
            <w:tcW w:w="10348" w:type="dxa"/>
            <w:gridSpan w:val="6"/>
          </w:tcPr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3E6556" w:rsidRPr="00414A47" w:rsidTr="0097040C">
        <w:tc>
          <w:tcPr>
            <w:tcW w:w="10348" w:type="dxa"/>
            <w:gridSpan w:val="6"/>
          </w:tcPr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формулює</w:t>
            </w: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періодичний закон;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записує</w:t>
            </w:r>
            <w:r w:rsidRPr="009559A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:</w:t>
            </w: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електронні та графічні електронні формули атомів 20 хімічних елементів;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пояснює</w:t>
            </w:r>
            <w:r w:rsidRPr="009559A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періодичність зміни властивостей хімічних елементів (№ 1–20); залежність характеру елементів та властивостей їхніх сполук від електронної будови атомів;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наводить приклади лужних, інертних елементів, галогенів.</w:t>
            </w:r>
          </w:p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розрізняє </w:t>
            </w: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атомне ядро, електрони, протони, нейтрони; періоди (великі й малі), головні (А) та побічні (Б) підгрупи періодичної системи; металічні та неметалічні елементи;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характеризує </w:t>
            </w: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склад атомних ядер (кількість протонів і нейтронів), розподіл електронів (за енергетичними рівнями та підрівнями) в атомах перших 20 хімічних елементів; хімічний елемент (№ 1–20) за його положенням у періодичній системі, зміни радіусів атомів у періодах і підгрупах, металічних і неметалічних властивостей елементів; структуру періодичної системи (періоди: великі й малі, групи й підгрупи (А і Б);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аналізує інформацію, закладену в періодичній системі, та використовує її для характеристики хімічного елемента;</w:t>
            </w:r>
          </w:p>
          <w:p w:rsidR="003E6556" w:rsidRPr="009559A5" w:rsidRDefault="009559A5" w:rsidP="009559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використовує інформацію, закладену в періодичній системі, для класифікації елементів (металічний або неметалічний), та визначення їхньої валентності, класифікації простих речовин (метал або неметал).</w:t>
            </w:r>
          </w:p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усвідомлює </w:t>
            </w:r>
            <w:r w:rsidRPr="009559A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значення </w:t>
            </w:r>
            <w:r w:rsidRPr="009559A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прийому класифікації в науці;</w:t>
            </w:r>
          </w:p>
          <w:p w:rsidR="009559A5" w:rsidRPr="009559A5" w:rsidRDefault="009559A5" w:rsidP="009559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  <w:r w:rsidRPr="009559A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</w:t>
            </w:r>
            <w:r w:rsidRPr="009559A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фізичну сутність періодичного закону;</w:t>
            </w:r>
          </w:p>
          <w:p w:rsidR="009559A5" w:rsidRDefault="009559A5" w:rsidP="009559A5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оцінює</w:t>
            </w:r>
            <w:r w:rsidRPr="009559A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</w:t>
            </w:r>
            <w:r w:rsidRPr="009559A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значення періодичного закону як одного із фундаментальних законів природи.</w:t>
            </w:r>
          </w:p>
          <w:p w:rsidR="003E6556" w:rsidRPr="00414A47" w:rsidRDefault="003E6556" w:rsidP="009559A5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3E6556" w:rsidRPr="00414A47" w:rsidRDefault="003E6556" w:rsidP="003E6556">
            <w:pPr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  <w:t>Здоров’я і безпека</w:t>
            </w:r>
          </w:p>
          <w:p w:rsidR="003E6556" w:rsidRPr="00414A47" w:rsidRDefault="003E6556" w:rsidP="003E6556">
            <w:pPr>
              <w:ind w:firstLine="34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Безпечне поводження з речовинами.</w:t>
            </w:r>
          </w:p>
          <w:p w:rsidR="003E6556" w:rsidRPr="00414A47" w:rsidRDefault="003E6556" w:rsidP="003E6556">
            <w:pPr>
              <w:ind w:firstLine="34"/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>Підприємливість і фінансова грамотність</w:t>
            </w:r>
          </w:p>
          <w:p w:rsidR="003E6556" w:rsidRPr="00414A47" w:rsidRDefault="009559A5" w:rsidP="009559A5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559A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Значення періодичного закону</w:t>
            </w:r>
          </w:p>
        </w:tc>
      </w:tr>
      <w:tr w:rsidR="00725BB3" w:rsidRPr="00414A47" w:rsidTr="0097040C">
        <w:tc>
          <w:tcPr>
            <w:tcW w:w="10348" w:type="dxa"/>
            <w:gridSpan w:val="6"/>
          </w:tcPr>
          <w:p w:rsidR="00725BB3" w:rsidRPr="00414A47" w:rsidRDefault="00725BB3" w:rsidP="00B60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>Тема 2.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559A5" w:rsidRPr="009559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Хімічний зв’язок і будова речовини 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B602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10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B6027F" w:rsidTr="000B2CA6">
        <w:tc>
          <w:tcPr>
            <w:tcW w:w="571" w:type="dxa"/>
          </w:tcPr>
          <w:p w:rsidR="000D7B3B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0D7B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0D7B3B" w:rsidRDefault="000D7B3B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D7B3B" w:rsidRDefault="000D7B3B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D7B3B" w:rsidRDefault="000D7B3B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55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  <w:p w:rsidR="002C0855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55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027F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DC3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2C0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:rsidR="00B6027F" w:rsidRDefault="00B6027F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027F" w:rsidRDefault="00B6027F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55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2C0855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027F" w:rsidRDefault="00B6027F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55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C3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2C0855" w:rsidRDefault="002C085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D7B3B" w:rsidRDefault="000D7B3B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3832" w:rsidRDefault="00DC3832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3832" w:rsidRDefault="00DC3832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3832" w:rsidRDefault="00DC3832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3832" w:rsidRDefault="00DC3832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DC3832" w:rsidRDefault="00DC3832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3832" w:rsidRDefault="00DC3832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55" w:rsidRPr="00414A47" w:rsidRDefault="002C0855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7" w:type="dxa"/>
          </w:tcPr>
          <w:p w:rsidR="00521DBE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04.12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06.12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11.12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13.12</w:t>
            </w: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1EE6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18.12</w:t>
            </w:r>
          </w:p>
          <w:p w:rsidR="00811EE6" w:rsidRPr="00414A47" w:rsidRDefault="00811EE6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20.12</w:t>
            </w:r>
          </w:p>
        </w:tc>
        <w:tc>
          <w:tcPr>
            <w:tcW w:w="851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5" w:type="dxa"/>
          </w:tcPr>
          <w:p w:rsidR="00B6027F" w:rsidRDefault="009559A5" w:rsidP="009559A5">
            <w:pPr>
              <w:pStyle w:val="TableText"/>
              <w:rPr>
                <w:sz w:val="24"/>
                <w:szCs w:val="24"/>
                <w:lang w:val="uk-UA"/>
              </w:rPr>
            </w:pPr>
            <w:r w:rsidRPr="009559A5">
              <w:rPr>
                <w:sz w:val="24"/>
                <w:szCs w:val="24"/>
                <w:lang w:val="uk-UA"/>
              </w:rPr>
              <w:t xml:space="preserve">Природа хімічного зв’язку. </w:t>
            </w:r>
            <w:proofErr w:type="spellStart"/>
            <w:r w:rsidRPr="009559A5">
              <w:rPr>
                <w:sz w:val="24"/>
                <w:szCs w:val="24"/>
                <w:lang w:val="uk-UA"/>
              </w:rPr>
              <w:t>Електронегативність</w:t>
            </w:r>
            <w:proofErr w:type="spellEnd"/>
            <w:r w:rsidRPr="009559A5">
              <w:rPr>
                <w:sz w:val="24"/>
                <w:szCs w:val="24"/>
                <w:lang w:val="uk-UA"/>
              </w:rPr>
              <w:t xml:space="preserve"> атомів хімічних е</w:t>
            </w:r>
            <w:r w:rsidR="00B6027F">
              <w:rPr>
                <w:sz w:val="24"/>
                <w:szCs w:val="24"/>
                <w:lang w:val="uk-UA"/>
              </w:rPr>
              <w:t>лементів.</w:t>
            </w:r>
          </w:p>
          <w:p w:rsidR="00B6027F" w:rsidRDefault="00B6027F" w:rsidP="009559A5">
            <w:pPr>
              <w:pStyle w:val="TableText"/>
              <w:rPr>
                <w:sz w:val="24"/>
                <w:szCs w:val="24"/>
                <w:lang w:val="uk-UA"/>
              </w:rPr>
            </w:pPr>
          </w:p>
          <w:p w:rsidR="00B6027F" w:rsidRDefault="009559A5" w:rsidP="009559A5">
            <w:pPr>
              <w:pStyle w:val="TableText"/>
              <w:rPr>
                <w:sz w:val="24"/>
                <w:szCs w:val="24"/>
                <w:lang w:val="uk-UA"/>
              </w:rPr>
            </w:pPr>
            <w:r w:rsidRPr="009559A5">
              <w:rPr>
                <w:sz w:val="24"/>
                <w:szCs w:val="24"/>
                <w:lang w:val="uk-UA"/>
              </w:rPr>
              <w:t>Ковалентний зв'язок, його утворення. Полярний і неполярний ковалентний зв’язок. Електронні формули мол</w:t>
            </w:r>
            <w:r w:rsidR="00B6027F">
              <w:rPr>
                <w:sz w:val="24"/>
                <w:szCs w:val="24"/>
                <w:lang w:val="uk-UA"/>
              </w:rPr>
              <w:t>екул.</w:t>
            </w:r>
          </w:p>
          <w:p w:rsidR="00B6027F" w:rsidRDefault="00B6027F" w:rsidP="009559A5">
            <w:pPr>
              <w:pStyle w:val="TableText"/>
              <w:rPr>
                <w:sz w:val="24"/>
                <w:szCs w:val="24"/>
                <w:lang w:val="uk-UA"/>
              </w:rPr>
            </w:pPr>
          </w:p>
          <w:p w:rsidR="009559A5" w:rsidRPr="009559A5" w:rsidRDefault="009559A5" w:rsidP="009559A5">
            <w:pPr>
              <w:pStyle w:val="TableText"/>
              <w:rPr>
                <w:sz w:val="24"/>
                <w:szCs w:val="24"/>
                <w:lang w:val="uk-UA"/>
              </w:rPr>
            </w:pPr>
            <w:r w:rsidRPr="009559A5">
              <w:rPr>
                <w:sz w:val="24"/>
                <w:szCs w:val="24"/>
                <w:lang w:val="uk-UA"/>
              </w:rPr>
              <w:t xml:space="preserve">Йони. </w:t>
            </w:r>
            <w:proofErr w:type="spellStart"/>
            <w:r w:rsidRPr="009559A5">
              <w:rPr>
                <w:sz w:val="24"/>
                <w:szCs w:val="24"/>
                <w:lang w:val="uk-UA"/>
              </w:rPr>
              <w:t>Йонний</w:t>
            </w:r>
            <w:proofErr w:type="spellEnd"/>
            <w:r w:rsidRPr="009559A5">
              <w:rPr>
                <w:sz w:val="24"/>
                <w:szCs w:val="24"/>
                <w:lang w:val="uk-UA"/>
              </w:rPr>
              <w:t xml:space="preserve"> зв’язок, його утворення.</w:t>
            </w:r>
          </w:p>
          <w:p w:rsidR="00B6027F" w:rsidRDefault="009559A5" w:rsidP="009559A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9559A5">
              <w:rPr>
                <w:sz w:val="24"/>
                <w:szCs w:val="24"/>
                <w:lang w:val="uk-UA"/>
              </w:rPr>
              <w:t>Кристалічні ґратки. Атомні,</w:t>
            </w:r>
            <w:r w:rsidR="00B6027F">
              <w:rPr>
                <w:sz w:val="24"/>
                <w:szCs w:val="24"/>
                <w:lang w:val="uk-UA"/>
              </w:rPr>
              <w:t xml:space="preserve"> молекулярні та </w:t>
            </w:r>
            <w:proofErr w:type="spellStart"/>
            <w:r w:rsidR="00B6027F">
              <w:rPr>
                <w:sz w:val="24"/>
                <w:szCs w:val="24"/>
                <w:lang w:val="uk-UA"/>
              </w:rPr>
              <w:t>йонні</w:t>
            </w:r>
            <w:proofErr w:type="spellEnd"/>
            <w:r w:rsidR="00B6027F">
              <w:rPr>
                <w:sz w:val="24"/>
                <w:szCs w:val="24"/>
                <w:lang w:val="uk-UA"/>
              </w:rPr>
              <w:t xml:space="preserve"> кристали.</w:t>
            </w:r>
          </w:p>
          <w:p w:rsidR="00B6027F" w:rsidRDefault="00B6027F" w:rsidP="009559A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9559A5" w:rsidRDefault="009559A5" w:rsidP="009559A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9559A5">
              <w:rPr>
                <w:sz w:val="24"/>
                <w:szCs w:val="24"/>
                <w:lang w:val="uk-UA"/>
              </w:rPr>
              <w:t>Залежність фізичних властивостей речовин від типів кристалічних ґраток.</w:t>
            </w:r>
          </w:p>
          <w:p w:rsidR="00DC3832" w:rsidRDefault="00DC3832" w:rsidP="009559A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DC3832" w:rsidRPr="00B6027F" w:rsidRDefault="00DC3832" w:rsidP="00DC383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02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Практичні роботи</w:t>
            </w:r>
          </w:p>
          <w:p w:rsidR="009559A5" w:rsidRDefault="00DC3832" w:rsidP="00DC3832">
            <w:pPr>
              <w:pStyle w:val="TableText"/>
              <w:spacing w:before="0" w:line="240" w:lineRule="auto"/>
              <w:ind w:left="0" w:right="0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1. </w:t>
            </w:r>
            <w:r w:rsidRPr="00B6027F">
              <w:rPr>
                <w:bCs/>
                <w:iCs/>
                <w:sz w:val="24"/>
                <w:szCs w:val="24"/>
                <w:lang w:val="uk-UA"/>
              </w:rPr>
              <w:t>Дослідження фізичних властивостей речовин з різними типами кристалічних ґраток (наприклад: цукру, кухонної солі, графіту).</w:t>
            </w:r>
          </w:p>
          <w:p w:rsid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Pr="00414A47" w:rsidRDefault="002C0855" w:rsidP="009559A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9559A5" w:rsidRPr="009559A5">
              <w:rPr>
                <w:bCs/>
                <w:sz w:val="24"/>
                <w:szCs w:val="24"/>
                <w:lang w:val="uk-UA"/>
              </w:rPr>
              <w:t>Хімічний зв’язок і будова речовини</w:t>
            </w:r>
            <w:r w:rsidRPr="00414A47">
              <w:rPr>
                <w:sz w:val="24"/>
                <w:szCs w:val="24"/>
                <w:lang w:val="uk-UA"/>
              </w:rPr>
              <w:t>»</w:t>
            </w:r>
          </w:p>
          <w:p w:rsidR="002C0855" w:rsidRPr="00414A47" w:rsidRDefault="002C0855" w:rsidP="002C085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Default="002C0855" w:rsidP="009A0687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3</w:t>
            </w:r>
          </w:p>
          <w:p w:rsidR="009A0687" w:rsidRPr="009A0687" w:rsidRDefault="009A0687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684" w:type="dxa"/>
          </w:tcPr>
          <w:p w:rsidR="002C0855" w:rsidRDefault="002C0855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0855" w:rsidRDefault="002C0855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0855" w:rsidRDefault="002C0855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0855" w:rsidRDefault="002C0855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0855" w:rsidRDefault="002C0855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2C0855" w:rsidRDefault="002C0855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C3832" w:rsidRDefault="00DC3832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C3832" w:rsidRDefault="00DC3832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DC3832" w:rsidRDefault="00DC3832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414A47" w:rsidRPr="00414A47" w:rsidRDefault="00414A47" w:rsidP="00414A4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B6027F" w:rsidRPr="00B6027F" w:rsidRDefault="00B6027F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4. </w:t>
            </w:r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Моделі кристалічних ґраток різних типів.</w:t>
            </w:r>
          </w:p>
          <w:p w:rsidR="00B6027F" w:rsidRPr="00B6027F" w:rsidRDefault="00B6027F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5. </w:t>
            </w:r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Зразки речовин атомної, молекулярної та </w:t>
            </w:r>
            <w:proofErr w:type="spellStart"/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йонної</w:t>
            </w:r>
            <w:proofErr w:type="spellEnd"/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будови.</w:t>
            </w:r>
          </w:p>
          <w:p w:rsidR="00B6027F" w:rsidRPr="00B6027F" w:rsidRDefault="00B6027F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02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Лабораторні  досліди</w:t>
            </w:r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:rsidR="00B6027F" w:rsidRPr="00B6027F" w:rsidRDefault="00B6027F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 Ознайомлення з фізичними властивостями речовин атомної, молекулярної та </w:t>
            </w:r>
            <w:proofErr w:type="spellStart"/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йонної</w:t>
            </w:r>
            <w:proofErr w:type="spellEnd"/>
            <w:r w:rsidRPr="00B60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будови.</w:t>
            </w:r>
          </w:p>
          <w:p w:rsidR="00B6027F" w:rsidRPr="00B6027F" w:rsidRDefault="00B6027F" w:rsidP="00B6027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6027F" w:rsidRPr="00B6027F" w:rsidRDefault="00B6027F" w:rsidP="00B602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0855" w:rsidRPr="002C0855" w:rsidRDefault="002C0855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4CEE" w:rsidRPr="00414A47" w:rsidTr="0097040C">
        <w:tc>
          <w:tcPr>
            <w:tcW w:w="10348" w:type="dxa"/>
            <w:gridSpan w:val="6"/>
          </w:tcPr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Навчальні проекти 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Використання кристалів у техніці.</w:t>
            </w:r>
          </w:p>
          <w:p w:rsidR="003E4CEE" w:rsidRPr="00414A47" w:rsidRDefault="00DC3832" w:rsidP="00DC38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Кристали: краса і користь.</w:t>
            </w:r>
          </w:p>
        </w:tc>
      </w:tr>
      <w:tr w:rsidR="00414A47" w:rsidRPr="00414A47" w:rsidTr="0097040C">
        <w:tc>
          <w:tcPr>
            <w:tcW w:w="10348" w:type="dxa"/>
            <w:gridSpan w:val="6"/>
          </w:tcPr>
          <w:p w:rsidR="00414A47" w:rsidRPr="00414A47" w:rsidRDefault="00414A47" w:rsidP="00BE3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414A47" w:rsidRPr="00414A47" w:rsidTr="0097040C">
        <w:tc>
          <w:tcPr>
            <w:tcW w:w="10348" w:type="dxa"/>
            <w:gridSpan w:val="6"/>
          </w:tcPr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називає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види хімічного зв’язку, типи кристалічних ґраток; 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наводить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приклади сполук із ковалентним (полярним і неполярним) та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йонним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хімічними зв’язками, атомними, молекулярними та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йонними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кристалічними ґратками; 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пояснює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утворення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йонного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, ковалентного (полярного і неполярного) зв'язків.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складає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електронні формули молекул;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характеризує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особливості ковалентного та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йонного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зв’язків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, кристалічної будови речовин з різними видами хімічного зв'язку;</w:t>
            </w: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визначає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вид хімічного зв’язку в типових випадках, полярність ковалентного зв'язку; 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прогнозує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фізичні властивості та практичне використання речовин залежно від виду хімічного зв'язку і типу кристалічних ґраток; 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використовує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поняття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електронегативності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для характеристики хімічних зв'язків.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обґрунтовує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природу хімічних зв'язків; фізичні властивості речовин залежно від типів кристалічних ґраток;</w:t>
            </w:r>
          </w:p>
          <w:p w:rsidR="00414A47" w:rsidRPr="00DC3832" w:rsidRDefault="00DC3832" w:rsidP="00DC383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робить </w:t>
            </w:r>
            <w:r w:rsidRPr="00DC3832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висновки про тип кристалічних ґраток речовин на основі виду хімічного зв’язку в них.</w:t>
            </w:r>
          </w:p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DC3832" w:rsidRPr="00DC3832" w:rsidRDefault="00DC3832" w:rsidP="00DC383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грамотність. Здоров’я і безпека. Екологічна безпека і сталий розвиток</w:t>
            </w:r>
          </w:p>
          <w:p w:rsidR="00414A47" w:rsidRPr="00DC3832" w:rsidRDefault="00DC3832" w:rsidP="00DC38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 xml:space="preserve">Атомні, молекулярні та </w:t>
            </w:r>
            <w:proofErr w:type="spellStart"/>
            <w:r w:rsidRPr="00DC38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йонні</w:t>
            </w:r>
            <w:proofErr w:type="spellEnd"/>
            <w:r w:rsidRPr="00DC38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кристали.</w:t>
            </w:r>
          </w:p>
        </w:tc>
      </w:tr>
      <w:tr w:rsidR="002C0855" w:rsidRPr="00414A47" w:rsidTr="0097040C">
        <w:tc>
          <w:tcPr>
            <w:tcW w:w="10348" w:type="dxa"/>
            <w:gridSpan w:val="6"/>
          </w:tcPr>
          <w:p w:rsidR="0097040C" w:rsidRDefault="0097040C" w:rsidP="00C1532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</w:pPr>
          </w:p>
          <w:p w:rsidR="002C0855" w:rsidRPr="009A0687" w:rsidRDefault="002C0855" w:rsidP="00C15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Тема 3.</w:t>
            </w:r>
            <w:r w:rsidRPr="00B017D0">
              <w:rPr>
                <w:rFonts w:ascii="Times New Roman" w:hAnsi="Times New Roman" w:cs="Times New Roman"/>
              </w:rPr>
              <w:t xml:space="preserve"> </w:t>
            </w:r>
            <w:r w:rsidR="00DC3832" w:rsidRPr="00DC3832">
              <w:rPr>
                <w:rFonts w:ascii="Times New Roman" w:hAnsi="Times New Roman" w:cs="Times New Roman"/>
                <w:b/>
                <w:bCs/>
                <w:lang w:val="uk-UA"/>
              </w:rPr>
              <w:t>Кількість речовини. Розрахунки за хімічними формулами</w:t>
            </w:r>
            <w:r w:rsidR="009A068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(</w:t>
            </w:r>
            <w:r w:rsidR="00C15320">
              <w:rPr>
                <w:rFonts w:ascii="Times New Roman" w:hAnsi="Times New Roman" w:cs="Times New Roman"/>
                <w:b/>
                <w:bCs/>
                <w:lang w:val="uk-UA"/>
              </w:rPr>
              <w:t>1</w:t>
            </w:r>
            <w:r w:rsidR="00DC3832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  <w:r w:rsidR="009A068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год.)</w:t>
            </w:r>
          </w:p>
        </w:tc>
      </w:tr>
      <w:tr w:rsidR="003E4CEE" w:rsidRPr="00414A47" w:rsidTr="000B2CA6">
        <w:tc>
          <w:tcPr>
            <w:tcW w:w="571" w:type="dxa"/>
          </w:tcPr>
          <w:p w:rsidR="000D7B3B" w:rsidRDefault="00DC3832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1028E4" w:rsidRDefault="001028E4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1028E4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C153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AC2DC6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C153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28E4" w:rsidRDefault="001028E4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153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1028E4" w:rsidRDefault="001028E4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28E4" w:rsidRDefault="001028E4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1028E4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5320" w:rsidRDefault="00C15320" w:rsidP="003E4CEE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D7B3B" w:rsidRPr="000D7B3B" w:rsidRDefault="001028E4" w:rsidP="00C1532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AC2D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7" w:type="dxa"/>
          </w:tcPr>
          <w:p w:rsidR="003E4CEE" w:rsidRPr="00414A47" w:rsidRDefault="003E4CEE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3E4CEE" w:rsidRPr="00414A47" w:rsidRDefault="003E4CEE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5" w:type="dxa"/>
          </w:tcPr>
          <w:p w:rsid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Кількість речовини. Моль – одиниця кількості речовини. Стала Авогадро.</w:t>
            </w:r>
          </w:p>
          <w:p w:rsidR="00DC3832" w:rsidRP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Молярна маса.</w:t>
            </w:r>
          </w:p>
          <w:p w:rsidR="00DC3832" w:rsidRP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b/>
                <w:sz w:val="24"/>
                <w:szCs w:val="24"/>
                <w:lang w:val="uk-UA"/>
              </w:rPr>
            </w:pPr>
            <w:r w:rsidRPr="00DC3832">
              <w:rPr>
                <w:b/>
                <w:sz w:val="24"/>
                <w:szCs w:val="24"/>
                <w:lang w:val="uk-UA"/>
              </w:rPr>
              <w:t>Розрахункові задачі</w:t>
            </w:r>
          </w:p>
          <w:p w:rsidR="00DC3832" w:rsidRP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 xml:space="preserve">5. Обчислення молярної маси речовини. </w:t>
            </w:r>
          </w:p>
          <w:p w:rsidR="00C15320" w:rsidRPr="00DC3832" w:rsidRDefault="00C15320" w:rsidP="00C1532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7. Обчислення за хімічною формулою маси даної кількості речовини і кількості речовини за відомою масою.</w:t>
            </w:r>
          </w:p>
          <w:p w:rsid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DC3832" w:rsidRP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Закон Авогадро. Молярний об’єм газів.</w:t>
            </w:r>
          </w:p>
          <w:p w:rsidR="00C15320" w:rsidRPr="00DC3832" w:rsidRDefault="00C15320" w:rsidP="00C15320">
            <w:pPr>
              <w:pStyle w:val="TableText"/>
              <w:spacing w:before="0" w:line="240" w:lineRule="auto"/>
              <w:ind w:left="0" w:right="0"/>
              <w:rPr>
                <w:b/>
                <w:sz w:val="24"/>
                <w:szCs w:val="24"/>
                <w:lang w:val="uk-UA"/>
              </w:rPr>
            </w:pPr>
            <w:r w:rsidRPr="00DC3832">
              <w:rPr>
                <w:b/>
                <w:sz w:val="24"/>
                <w:szCs w:val="24"/>
                <w:lang w:val="uk-UA"/>
              </w:rPr>
              <w:t>Розрахункові задачі</w:t>
            </w:r>
          </w:p>
          <w:p w:rsidR="00C15320" w:rsidRPr="00DC3832" w:rsidRDefault="00C15320" w:rsidP="00C1532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8. Обчислення об’єму певної маси або кількості речовини відомого газу за нормальних умов.</w:t>
            </w:r>
          </w:p>
          <w:p w:rsidR="00DC3832" w:rsidRP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 xml:space="preserve">6. Обчислення числа частинок (атомів, молекул, </w:t>
            </w:r>
            <w:proofErr w:type="spellStart"/>
            <w:r w:rsidRPr="00DC3832">
              <w:rPr>
                <w:sz w:val="24"/>
                <w:szCs w:val="24"/>
                <w:lang w:val="uk-UA"/>
              </w:rPr>
              <w:t>йонів</w:t>
            </w:r>
            <w:proofErr w:type="spellEnd"/>
            <w:r w:rsidRPr="00DC3832">
              <w:rPr>
                <w:sz w:val="24"/>
                <w:szCs w:val="24"/>
                <w:lang w:val="uk-UA"/>
              </w:rPr>
              <w:t>) у певній кількості речовини, масі, об’ємі.</w:t>
            </w:r>
          </w:p>
          <w:p w:rsid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414A47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Відносна густина газів.</w:t>
            </w:r>
          </w:p>
          <w:p w:rsidR="00C15320" w:rsidRPr="00DC3832" w:rsidRDefault="00C15320" w:rsidP="00C15320">
            <w:pPr>
              <w:pStyle w:val="TableText"/>
              <w:spacing w:before="0" w:line="240" w:lineRule="auto"/>
              <w:ind w:left="0" w:right="0"/>
              <w:rPr>
                <w:b/>
                <w:sz w:val="24"/>
                <w:szCs w:val="24"/>
                <w:lang w:val="uk-UA"/>
              </w:rPr>
            </w:pPr>
            <w:r w:rsidRPr="00DC3832">
              <w:rPr>
                <w:b/>
                <w:sz w:val="24"/>
                <w:szCs w:val="24"/>
                <w:lang w:val="uk-UA"/>
              </w:rPr>
              <w:t>Розрахункові задачі</w:t>
            </w:r>
          </w:p>
          <w:p w:rsidR="00C15320" w:rsidRPr="00DC3832" w:rsidRDefault="00C15320" w:rsidP="00C1532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DC3832">
              <w:rPr>
                <w:sz w:val="24"/>
                <w:szCs w:val="24"/>
                <w:lang w:val="uk-UA"/>
              </w:rPr>
              <w:t>9. Обчислення з використанням відносної густини газів.</w:t>
            </w:r>
          </w:p>
          <w:p w:rsidR="000D7B3B" w:rsidRPr="00414A47" w:rsidRDefault="000D7B3B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Default="000D7B3B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DC3832" w:rsidRPr="00DC3832">
              <w:rPr>
                <w:bCs/>
                <w:sz w:val="24"/>
                <w:szCs w:val="24"/>
                <w:lang w:val="uk-UA"/>
              </w:rPr>
              <w:t>Кількість речовини. Розрахунки за хімічними формулами</w:t>
            </w:r>
            <w:r w:rsidRPr="00DC3832">
              <w:rPr>
                <w:sz w:val="24"/>
                <w:szCs w:val="24"/>
                <w:lang w:val="uk-UA"/>
              </w:rPr>
              <w:t>»</w:t>
            </w:r>
          </w:p>
          <w:p w:rsidR="00DC3832" w:rsidRDefault="00DC3832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DC3832" w:rsidRDefault="000D7B3B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Default="000D7B3B" w:rsidP="00DC3832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4</w:t>
            </w:r>
          </w:p>
          <w:p w:rsidR="009A0687" w:rsidRPr="009A0687" w:rsidRDefault="009A0687" w:rsidP="00DC3832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684" w:type="dxa"/>
          </w:tcPr>
          <w:p w:rsidR="002C0855" w:rsidRPr="002C0855" w:rsidRDefault="002C0855" w:rsidP="002C08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08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0D7B3B" w:rsidRDefault="00DC3832" w:rsidP="002C08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C3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Зразки речовин кількістю речовини 1 моль (або однакової кількості речовини).</w:t>
            </w:r>
          </w:p>
          <w:p w:rsidR="003E4CEE" w:rsidRPr="00414A47" w:rsidRDefault="003E4CEE" w:rsidP="00C1532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1103A6" w:rsidRPr="00414A47" w:rsidTr="0097040C">
        <w:tc>
          <w:tcPr>
            <w:tcW w:w="10348" w:type="dxa"/>
            <w:gridSpan w:val="6"/>
          </w:tcPr>
          <w:p w:rsidR="001103A6" w:rsidRPr="000872FD" w:rsidRDefault="001103A6" w:rsidP="001103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2C0855" w:rsidRPr="00414A47" w:rsidTr="0097040C">
        <w:tc>
          <w:tcPr>
            <w:tcW w:w="10348" w:type="dxa"/>
            <w:gridSpan w:val="6"/>
          </w:tcPr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називає</w:t>
            </w:r>
            <w:r w:rsidRPr="00C153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одиницю вимірювання кількості речовини, молярний об’єм газів за нормальних умов, сталу Авогадро;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пояснює</w:t>
            </w:r>
            <w:r w:rsidRPr="00C153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сутність фізичної величини кількість речовини.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15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Діяльнісний компонент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установлює</w:t>
            </w:r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взаємозв'язок між фізичними величинами (масою, молярною масою, об’ємом, молярним об’ємом, кількістю речовини); 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обчислює </w:t>
            </w:r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число частинок (атомів, молекул, </w:t>
            </w:r>
            <w:proofErr w:type="spellStart"/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йонів</w:t>
            </w:r>
            <w:proofErr w:type="spellEnd"/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) у певній кількості речовини, масі, об’ємі; молярну масу, масу і кількість речовини; об’єм даної маси або кількості речовини газу за нормальних умов; відносну густину газу за іншим газом, обираючи і обґрунтовуючи спосіб розв’язання;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153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Ціннісний компонент</w:t>
            </w:r>
          </w:p>
          <w:p w:rsidR="002C0855" w:rsidRPr="00C15320" w:rsidRDefault="00C15320" w:rsidP="00C1532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C153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щодо значущості математичних знань для розв’язування хімічних задач.</w:t>
            </w:r>
          </w:p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C15320" w:rsidRPr="00C15320" w:rsidRDefault="00C15320" w:rsidP="00C1532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C153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безпека. Екологічна безпека і сталий розвиток. Підприємливість і фінансова грамотність</w:t>
            </w:r>
          </w:p>
          <w:p w:rsidR="000872FD" w:rsidRPr="00C15320" w:rsidRDefault="00C15320" w:rsidP="00C1532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53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за даною темою.</w:t>
            </w:r>
          </w:p>
        </w:tc>
      </w:tr>
      <w:tr w:rsidR="001103A6" w:rsidRPr="00414A47" w:rsidTr="0097040C">
        <w:tc>
          <w:tcPr>
            <w:tcW w:w="10348" w:type="dxa"/>
            <w:gridSpan w:val="6"/>
          </w:tcPr>
          <w:p w:rsidR="001103A6" w:rsidRPr="000872FD" w:rsidRDefault="001103A6" w:rsidP="001103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  <w:t>4</w:t>
            </w: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.</w:t>
            </w:r>
            <w:r w:rsidRPr="00B017D0">
              <w:rPr>
                <w:rFonts w:ascii="Times New Roman" w:hAnsi="Times New Roman" w:cs="Times New Roman"/>
              </w:rPr>
              <w:t xml:space="preserve"> </w:t>
            </w:r>
            <w:r w:rsidRPr="001103A6">
              <w:rPr>
                <w:rFonts w:ascii="Times New Roman" w:hAnsi="Times New Roman" w:cs="Times New Roman"/>
                <w:b/>
                <w:bCs/>
                <w:lang w:val="uk-UA"/>
              </w:rPr>
              <w:t>Основні класи неорганічних сполук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(20 год.)</w:t>
            </w:r>
          </w:p>
        </w:tc>
      </w:tr>
      <w:tr w:rsidR="001103A6" w:rsidRPr="0097040C" w:rsidTr="00811EE6">
        <w:tc>
          <w:tcPr>
            <w:tcW w:w="571" w:type="dxa"/>
          </w:tcPr>
          <w:p w:rsidR="001103A6" w:rsidRDefault="00F36C0D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C0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45-46</w:t>
            </w:r>
          </w:p>
          <w:p w:rsidR="00F36C0D" w:rsidRDefault="00F36C0D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47-48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49-50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51-52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53-54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9A481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55</w:t>
            </w:r>
          </w:p>
          <w:p w:rsidR="009A481B" w:rsidRDefault="009A481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9A481B" w:rsidRDefault="009A481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56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E14C5" w:rsidRDefault="00FE14C5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57-58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59-60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E14C5" w:rsidRDefault="00FE14C5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62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63-64</w:t>
            </w: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D78AB" w:rsidRPr="00F36C0D" w:rsidRDefault="007D78AB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65</w:t>
            </w:r>
          </w:p>
        </w:tc>
        <w:tc>
          <w:tcPr>
            <w:tcW w:w="847" w:type="dxa"/>
          </w:tcPr>
          <w:p w:rsidR="001103A6" w:rsidRPr="000872FD" w:rsidRDefault="001103A6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620" w:type="dxa"/>
          </w:tcPr>
          <w:p w:rsidR="001103A6" w:rsidRPr="000872FD" w:rsidRDefault="001103A6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26" w:type="dxa"/>
            <w:gridSpan w:val="2"/>
          </w:tcPr>
          <w:p w:rsid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Класифікація неорганічних сполук, їхні склад і номенклатура.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Фізичні властивості оксидів. Хімічні властивості оснόвних, кислотних та амфотерних оксидів: взаємодія з водою, кислотами, лугами, іншими оксидами.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Фізичні властивості кислот. Хімічні властивості кислот: дія на індикатори, взаємодія з металами, основними оксидами, основами, солями. Реакція нейтралізації. Ряд активності металів. Реакції заміщення й обміну. Заходи безпеки під час роботи з кислотами.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Фізичні властивості основ. Хімічні властивості лугів: дія на індикатори, взаємодія з кислотами, кислотними оксидами, солями. Хімічні властивості нерозчинних основ: взаємодія з кислотами і розкладання внаслідок нагрівання. Заходи безпеки під час роботи з лугами.</w:t>
            </w: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Хімічні властивості амфотерних гідроксидів: взаємодія з кислотами, лугами (в розчині, при сплавлянні).</w:t>
            </w:r>
          </w:p>
          <w:p w:rsid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9A481B" w:rsidRPr="00F36C0D" w:rsidRDefault="009A481B" w:rsidP="009A481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F36C0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5</w:t>
            </w:r>
          </w:p>
          <w:p w:rsidR="009A481B" w:rsidRDefault="009A481B" w:rsidP="009A481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Самостійна</w:t>
            </w:r>
            <w:r w:rsidRPr="00F36C0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робота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9A481B" w:rsidRDefault="009A481B" w:rsidP="009A481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Pr="001103A6" w:rsidRDefault="001103A6" w:rsidP="009A481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Фізичні властивості середніх солей. Хімічні властивості середніх солей: взаємодія з металами, кислотами, лугами, іншими солями.</w:t>
            </w:r>
          </w:p>
          <w:p w:rsid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Генетичні зв’язки між основними класами неорганічних сполук.</w:t>
            </w: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Практичні роботи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2. Дослідження властивостей основних 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класів неорганічних сполук.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 Розв’язування експериментальних задач.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Розрахункові задачі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 Розрахунки за хімічними рівняннями маси, об'єму, кількості речовини реагентів та продуктів реакцій.</w:t>
            </w:r>
          </w:p>
          <w:p w:rsidR="00F36C0D" w:rsidRPr="001103A6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103A6" w:rsidRDefault="001103A6" w:rsidP="00110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Поширеність у природі та використання оксидів, кислот, основ і середніх солей. Вплив на довкілля і здоров’я людини</w:t>
            </w: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  <w:p w:rsidR="00F36C0D" w:rsidRP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F36C0D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C0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Узагальнення знань з теми «Основні класи неорганічних сполук»</w:t>
            </w:r>
          </w:p>
          <w:p w:rsidR="00F36C0D" w:rsidRPr="00F36C0D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F36C0D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F36C0D" w:rsidRDefault="00F36C0D" w:rsidP="00F36C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F36C0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481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6</w:t>
            </w:r>
          </w:p>
          <w:p w:rsidR="00F36C0D" w:rsidRPr="000872FD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36C0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684" w:type="dxa"/>
          </w:tcPr>
          <w:p w:rsidR="00F36C0D" w:rsidRDefault="00F36C0D" w:rsidP="00110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97040C" w:rsidRDefault="001103A6" w:rsidP="00110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7. Зразки оксидів.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8. Взаємодія кислотних і основних оксидів з водою.</w:t>
            </w: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F36C0D" w:rsidRDefault="00F36C0D" w:rsidP="00110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 Зразки кислот.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 Хімічні властивості кислот.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 Взаємодія лугів з кислотами в розчині.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3. 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Взаємодія </w:t>
            </w:r>
            <w:proofErr w:type="spellStart"/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хлоридної</w:t>
            </w:r>
            <w:proofErr w:type="spellEnd"/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кислоти з металами.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  Зразки основ.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12. Хімічні властивості лугів. 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13. Добування і хімічні властивості нерозчинних основ. </w:t>
            </w: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Default="00F36C0D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 Доведення амфотерності цинк гідроксиду.  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 Таблиця розчинності кислот, основ, амфотерних гідроксидів і солей.</w:t>
            </w:r>
          </w:p>
          <w:p w:rsidR="009A481B" w:rsidRDefault="009A481B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9A481B" w:rsidRDefault="009A481B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9A481B" w:rsidRDefault="009A481B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 Зразки солей.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 Хімічні властивості солей.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4. 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Взаємодія металів із солями у водному розчині.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5. 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Взаємодія солей з лугами у водному розчині.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6. 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Реакція обміну між солями в розчині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18. Взаємодія кальцій оксиду з водою, дослідження добутого розчину індикатором, пропускання вуглекислого газу в   розчин, що утворився.</w:t>
            </w:r>
          </w:p>
          <w:p w:rsidR="00F36C0D" w:rsidRPr="001103A6" w:rsidRDefault="00F36C0D" w:rsidP="00F36C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7. </w:t>
            </w: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Розв’язування експериментальної задачі на прикладі реакції обміну.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Домашній експеримент</w:t>
            </w:r>
          </w:p>
          <w:p w:rsidR="001103A6" w:rsidRPr="00F36C0D" w:rsidRDefault="0097040C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7040C">
              <w:rPr>
                <w:rFonts w:ascii="Times New Roman" w:hAnsi="Times New Roman" w:cs="Times New Roman"/>
                <w:lang w:val="uk-UA"/>
              </w:rPr>
              <w:t>1</w:t>
            </w:r>
            <w:r w:rsidRPr="009704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Дія на сік буряка чи червоноголової капусти </w:t>
            </w:r>
            <w:r w:rsidRPr="009704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лимонного соку, оцту, розчину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харчової соди, мильного розчину лимонного </w:t>
            </w:r>
            <w:r w:rsidRPr="009704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соку, оцту, розчину харчової соди, мильного розчину.</w:t>
            </w:r>
          </w:p>
        </w:tc>
      </w:tr>
      <w:tr w:rsidR="001103A6" w:rsidRPr="00414A47" w:rsidTr="0097040C">
        <w:tc>
          <w:tcPr>
            <w:tcW w:w="10348" w:type="dxa"/>
            <w:gridSpan w:val="6"/>
          </w:tcPr>
          <w:p w:rsidR="001103A6" w:rsidRPr="001103A6" w:rsidRDefault="001103A6" w:rsidP="001103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Навчальні проекти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7. Неорганічні речовини – представники основних класів у будівництві й побуті.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8. Хімічний склад і використання мінералів.</w:t>
            </w:r>
          </w:p>
          <w:p w:rsidR="001103A6" w:rsidRPr="001103A6" w:rsidRDefault="001103A6" w:rsidP="00110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103A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 Вплив хімічних сполук на довкілля і здоров’я людини.</w:t>
            </w:r>
          </w:p>
        </w:tc>
      </w:tr>
      <w:tr w:rsidR="001103A6" w:rsidRPr="00414A47" w:rsidTr="0097040C">
        <w:tc>
          <w:tcPr>
            <w:tcW w:w="10348" w:type="dxa"/>
            <w:gridSpan w:val="6"/>
          </w:tcPr>
          <w:p w:rsidR="001103A6" w:rsidRPr="001103A6" w:rsidRDefault="001103A6" w:rsidP="001103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1103A6" w:rsidRPr="00811EE6" w:rsidTr="0097040C">
        <w:tc>
          <w:tcPr>
            <w:tcW w:w="10348" w:type="dxa"/>
            <w:gridSpan w:val="6"/>
          </w:tcPr>
          <w:p w:rsidR="00F36C0D" w:rsidRPr="00F36C0D" w:rsidRDefault="00F36C0D" w:rsidP="00F36C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Учень/учениця</w:t>
            </w:r>
          </w:p>
          <w:p w:rsidR="00F36C0D" w:rsidRPr="00F36C0D" w:rsidRDefault="00F36C0D" w:rsidP="00F36C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F36C0D" w:rsidRPr="00F36C0D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називає</w:t>
            </w:r>
            <w:r w:rsidRPr="00F36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F36C0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оксиди, основи, кислоти, амфотерні гідроксиди, середні солі за сучасною науковою українською номенклатурою; 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наводить приклади</w:t>
            </w:r>
            <w:r w:rsidRPr="00F36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оснόвних, кислотних і амфотерних оксидів,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безоксигенових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одно-,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дво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-,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триосновних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кислот, розчинних і нерозчинних основ, амфотерних гідроксидів, середніх солей.</w:t>
            </w:r>
          </w:p>
          <w:p w:rsidR="00F36C0D" w:rsidRPr="00F36C0D" w:rsidRDefault="00F36C0D" w:rsidP="00F36C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Діяльнісний компонент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розрізняє</w:t>
            </w:r>
            <w:r w:rsidRPr="007D7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несолетворні й солетворні (кислотні, основні, амфотерні) оксиди, розчинні й нерозчинні основи, кислоти за складом (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оксигеновмісні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безоксигенові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) та основністю (одно-,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дво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-, </w:t>
            </w:r>
            <w:proofErr w:type="spellStart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триосновні</w:t>
            </w:r>
            <w:proofErr w:type="spellEnd"/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), середні солі; реакції заміщення, обміну, нейтралізації;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описує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поширеність представників основних класів неорганічних сполук у природі;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складає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хімічні формули оксидів, основ, амфотерних гідроксидів (Алюмінію, Цинку), кислот, середніх солей; рівняння реакцій, які характеризують хімічні властивості оснόвних, кислотних та амфотерних оксидів; кислот, лугів, нерозчинних основ, амфотерних гідроксидів,  середніх солей; 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порівнює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хімічними властивостями основні, кислотні та амфотерні оксиди, луги і нерозчинні основи;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класифікує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неорганічні сполуки за класами;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характеризує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поняття амфотерності, фізичні та хімічні властивості оксидів, основ, кислот, солей, амфотерних гідроксидів;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установлює</w:t>
            </w:r>
            <w:r w:rsidRPr="007D7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генетичні зв’язки між простими і складними речовинами, основними класами неорганічних сполук;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обчислює</w:t>
            </w:r>
            <w:r w:rsidRPr="007D78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рівняннями хімічних реакцій масу, кількість речовини та об’єм газу (н. у.) за відомою масою, кількістю речовини, об’єму одного з реагентів чи продуктів реакції, обираючи і обґрунтовуючи спосіб розв’язання;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використовує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сучасну українську номенклатуру основних класів неорганічних сполук; таблицю розчинності кислот, основ та солей для складання рівнянь хімічних реакцій; індикатори для виявлення кислот і лугів; 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планує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експеримент, проводить його, описує спостереження, робить висновки;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прогнозує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перебіг хімічних реакцій солей і кислот з металами, використовуючи ряд активності металів;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lastRenderedPageBreak/>
              <w:t>дотримується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запобіжних заходів під час роботи з кислотами і лугами 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розв’язує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експериментальні задачі, обираючи і обґрунтовуючи спосіб розв’язання.</w:t>
            </w:r>
          </w:p>
          <w:p w:rsidR="00F36C0D" w:rsidRPr="00F36C0D" w:rsidRDefault="00F36C0D" w:rsidP="00F36C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Ціннісний компонент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обґрунтовує</w:t>
            </w:r>
            <w:r w:rsidRPr="00F36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залежність між складом, властивостями та застосуванням неорганічних речовин;</w:t>
            </w:r>
          </w:p>
          <w:p w:rsidR="00F36C0D" w:rsidRPr="007D78AB" w:rsidRDefault="00F36C0D" w:rsidP="00F36C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оцінює значення найважливіших представників основних класів неорганічних сполук;</w:t>
            </w:r>
          </w:p>
          <w:p w:rsidR="001103A6" w:rsidRPr="00414A47" w:rsidRDefault="00F36C0D" w:rsidP="00F36C0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висловлює судження</w:t>
            </w:r>
            <w:r w:rsidRPr="00F36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 значення хімічного експерименту як способу набуття нових знань; вплив речовин на навколишнє середовище і здоров’я людини; вплив діяльності людини на стан довкілля й охорону від забруднень.</w:t>
            </w:r>
          </w:p>
        </w:tc>
      </w:tr>
      <w:tr w:rsidR="007D78AB" w:rsidRPr="00811EE6" w:rsidTr="0097040C">
        <w:tc>
          <w:tcPr>
            <w:tcW w:w="10348" w:type="dxa"/>
            <w:gridSpan w:val="6"/>
          </w:tcPr>
          <w:p w:rsidR="007D78AB" w:rsidRPr="007D78AB" w:rsidRDefault="007D78AB" w:rsidP="007D78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bookmarkStart w:id="1" w:name="bookmark5"/>
            <w:r w:rsidRPr="007D78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Наскрізні змістові лінії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Використання оксидів, кислот, основ і середніх солей. Вплив на довкілля.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за рівняннями реакцій.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Заходи безпеки під час роботи з кислотами і лугами.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Екологічна безпека і сталий розвиток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за рівняннями реакцій.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Безпечне поводження з речовинами.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Поширеність у природі та використання оксидів, кислот, основ і середніх солей. Вплив на довкілля.</w:t>
            </w:r>
          </w:p>
          <w:p w:rsidR="007D78AB" w:rsidRPr="007D78AB" w:rsidRDefault="007D78AB" w:rsidP="007D78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7D78AB" w:rsidRPr="00F36C0D" w:rsidRDefault="007D78AB" w:rsidP="007D78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за рівняннями реакцій.</w:t>
            </w:r>
            <w:bookmarkEnd w:id="1"/>
          </w:p>
        </w:tc>
      </w:tr>
    </w:tbl>
    <w:p w:rsidR="00811AF1" w:rsidRDefault="00811AF1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70B98" w:rsidRDefault="00C70B98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TableGrid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C70B98" w:rsidRPr="00CF7523" w:rsidTr="00454F7E">
        <w:trPr>
          <w:trHeight w:val="607"/>
        </w:trPr>
        <w:tc>
          <w:tcPr>
            <w:tcW w:w="9780" w:type="dxa"/>
            <w:hideMark/>
          </w:tcPr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left="-100" w:hanging="7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Календарно-тематичне планування складено    ____________  /_______________________/</w:t>
            </w: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ініціали, прізвище</w:t>
            </w:r>
          </w:p>
        </w:tc>
      </w:tr>
      <w:tr w:rsidR="00C70B98" w:rsidRPr="00CF7523" w:rsidTr="00454F7E">
        <w:tc>
          <w:tcPr>
            <w:tcW w:w="9780" w:type="dxa"/>
            <w:hideMark/>
          </w:tcPr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ПОГОДЖЕНО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ерівник МО</w:t>
            </w:r>
          </w:p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підпис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ініціали, прізвище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аступник директора з НВР</w:t>
            </w:r>
          </w:p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   ініціали, прізвище</w:t>
            </w:r>
          </w:p>
          <w:p w:rsidR="00C70B98" w:rsidRPr="005362B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______________   </w:t>
            </w:r>
          </w:p>
          <w:p w:rsidR="00C70B98" w:rsidRPr="00CF7523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дата</w:t>
            </w:r>
          </w:p>
        </w:tc>
      </w:tr>
      <w:tr w:rsidR="00C70B98" w:rsidRPr="00CF7523" w:rsidTr="00454F7E">
        <w:tc>
          <w:tcPr>
            <w:tcW w:w="9780" w:type="dxa"/>
          </w:tcPr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0B98" w:rsidRPr="00CF7523" w:rsidTr="00454F7E">
        <w:tc>
          <w:tcPr>
            <w:tcW w:w="9780" w:type="dxa"/>
          </w:tcPr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0B98" w:rsidRPr="00CF7523" w:rsidTr="00454F7E">
        <w:tc>
          <w:tcPr>
            <w:tcW w:w="9780" w:type="dxa"/>
          </w:tcPr>
          <w:p w:rsidR="00C70B98" w:rsidRDefault="00C70B98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0B98" w:rsidRPr="00414A47" w:rsidRDefault="00C70B98" w:rsidP="00C70B9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70B98" w:rsidRPr="00414A47" w:rsidSect="0097040C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750BD"/>
    <w:multiLevelType w:val="multilevel"/>
    <w:tmpl w:val="D908B9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29E5BC7"/>
    <w:multiLevelType w:val="multilevel"/>
    <w:tmpl w:val="A5648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F1402BD"/>
    <w:multiLevelType w:val="multilevel"/>
    <w:tmpl w:val="5218CC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CB45C8C"/>
    <w:multiLevelType w:val="hybridMultilevel"/>
    <w:tmpl w:val="E5769F34"/>
    <w:lvl w:ilvl="0" w:tplc="07E079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FE"/>
    <w:rsid w:val="00007BD8"/>
    <w:rsid w:val="00037B5C"/>
    <w:rsid w:val="000872FD"/>
    <w:rsid w:val="000B2CA6"/>
    <w:rsid w:val="000B31CA"/>
    <w:rsid w:val="000D7B3B"/>
    <w:rsid w:val="001028E4"/>
    <w:rsid w:val="001103A6"/>
    <w:rsid w:val="00127053"/>
    <w:rsid w:val="00155D38"/>
    <w:rsid w:val="00191786"/>
    <w:rsid w:val="00231E9F"/>
    <w:rsid w:val="002A061F"/>
    <w:rsid w:val="002C0855"/>
    <w:rsid w:val="0030575E"/>
    <w:rsid w:val="003E4CEE"/>
    <w:rsid w:val="003E6556"/>
    <w:rsid w:val="003F4CF8"/>
    <w:rsid w:val="00414A47"/>
    <w:rsid w:val="00446CDA"/>
    <w:rsid w:val="004872BD"/>
    <w:rsid w:val="004A2E72"/>
    <w:rsid w:val="00521DBE"/>
    <w:rsid w:val="00526914"/>
    <w:rsid w:val="00554BAE"/>
    <w:rsid w:val="005D2F1A"/>
    <w:rsid w:val="005D4518"/>
    <w:rsid w:val="00602928"/>
    <w:rsid w:val="006601B9"/>
    <w:rsid w:val="00693E4E"/>
    <w:rsid w:val="00725BB3"/>
    <w:rsid w:val="007A1E0B"/>
    <w:rsid w:val="007D78AB"/>
    <w:rsid w:val="00811AF1"/>
    <w:rsid w:val="00811EE6"/>
    <w:rsid w:val="00814461"/>
    <w:rsid w:val="00886325"/>
    <w:rsid w:val="008A26F8"/>
    <w:rsid w:val="008C6FF3"/>
    <w:rsid w:val="009559A5"/>
    <w:rsid w:val="0097040C"/>
    <w:rsid w:val="009A0687"/>
    <w:rsid w:val="009A481B"/>
    <w:rsid w:val="009B6CB6"/>
    <w:rsid w:val="009C46C4"/>
    <w:rsid w:val="00A23267"/>
    <w:rsid w:val="00A571FE"/>
    <w:rsid w:val="00AC2DC6"/>
    <w:rsid w:val="00B22EA8"/>
    <w:rsid w:val="00B6027F"/>
    <w:rsid w:val="00B91F27"/>
    <w:rsid w:val="00BC0460"/>
    <w:rsid w:val="00BD410B"/>
    <w:rsid w:val="00C15320"/>
    <w:rsid w:val="00C45EDC"/>
    <w:rsid w:val="00C70B98"/>
    <w:rsid w:val="00C83060"/>
    <w:rsid w:val="00C84EC2"/>
    <w:rsid w:val="00DC3832"/>
    <w:rsid w:val="00E13FBE"/>
    <w:rsid w:val="00EE312A"/>
    <w:rsid w:val="00F36C0D"/>
    <w:rsid w:val="00F92234"/>
    <w:rsid w:val="00FA0EEC"/>
    <w:rsid w:val="00FC1F01"/>
    <w:rsid w:val="00FE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E05DE-23AE-417E-AC7B-AE969C19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9559A5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811EE6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DAF8F-025D-4B11-A69E-6046CABB7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2435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УЦОЯО</Company>
  <LinksUpToDate>false</LinksUpToDate>
  <CharactersWithSpaces>16289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Анатоліївна Новікова</dc:creator>
  <cp:lastModifiedBy>Natasha</cp:lastModifiedBy>
  <cp:revision>2</cp:revision>
  <cp:lastPrinted>2024-09-18T10:44:00Z</cp:lastPrinted>
  <dcterms:created xsi:type="dcterms:W3CDTF">2024-09-25T15:56:00Z</dcterms:created>
  <dcterms:modified xsi:type="dcterms:W3CDTF">2024-09-25T15:56:00Z</dcterms:modified>
</cp:coreProperties>
</file>